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Cs w:val="32"/>
          <w:lang w:bidi="ar"/>
        </w:rPr>
      </w:pPr>
      <w:r>
        <w:rPr>
          <w:rFonts w:ascii="黑体" w:hAnsi="黑体" w:eastAsia="黑体" w:cs="仿宋"/>
          <w:szCs w:val="32"/>
          <w:lang w:bidi="ar"/>
        </w:rPr>
        <w:t>附件1</w:t>
      </w: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工会法人资格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登记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申请表</w:t>
      </w: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 w:ascii="楷体_GB2312" w:eastAsia="楷体_GB2312" w:cs="楷体_GB2312"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工会名称</w:t>
      </w:r>
      <w:r>
        <w:rPr>
          <w:rFonts w:hint="eastAsia" w:ascii="楷体_GB2312" w:hAnsi="仿宋_GB2312" w:eastAsia="楷体_GB2312" w:cs="楷体_GB2312"/>
          <w:szCs w:val="32"/>
          <w:u w:val="single"/>
          <w:lang w:bidi="ar"/>
        </w:rPr>
        <w:t xml:space="preserve">                   </w:t>
      </w:r>
      <w:r>
        <w:rPr>
          <w:rFonts w:hint="eastAsia" w:ascii="楷体_GB2312" w:hAnsi="仿宋_GB2312" w:eastAsia="楷体_GB2312" w:cs="楷体_GB2312"/>
          <w:szCs w:val="32"/>
          <w:lang w:bidi="ar"/>
        </w:rPr>
        <w:t xml:space="preserve"> </w:t>
      </w:r>
    </w:p>
    <w:p>
      <w:pPr>
        <w:ind w:firstLine="2080" w:firstLineChars="650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填报时间     年    月    日</w:t>
      </w:r>
    </w:p>
    <w:p>
      <w:pPr>
        <w:jc w:val="center"/>
        <w:rPr>
          <w:rFonts w:hint="eastAsia" w:ascii="Times New Roman" w:cs="仿宋_GB2312"/>
          <w:b/>
          <w:szCs w:val="32"/>
        </w:rPr>
      </w:pPr>
      <w:r>
        <w:rPr>
          <w:rFonts w:hint="eastAsia" w:ascii="Times New Roman" w:hAnsi="仿宋_GB2312" w:cs="仿宋_GB2312"/>
          <w:b/>
          <w:szCs w:val="32"/>
          <w:lang w:bidi="ar"/>
        </w:rPr>
        <w:t xml:space="preserve"> </w:t>
      </w:r>
    </w:p>
    <w:p>
      <w:pPr>
        <w:jc w:val="center"/>
        <w:rPr>
          <w:rFonts w:hint="eastAsia" w:ascii="楷体_GB2312" w:hAnsi="仿宋_GB2312" w:eastAsia="楷体_GB2312" w:cs="楷体_GB2312"/>
          <w:szCs w:val="32"/>
          <w:lang w:bidi="ar"/>
        </w:rPr>
      </w:pPr>
    </w:p>
    <w:p>
      <w:pPr>
        <w:jc w:val="center"/>
        <w:rPr>
          <w:rFonts w:ascii="Times New Roman"/>
          <w:b/>
          <w:szCs w:val="32"/>
          <w:lang w:bidi="ar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中华全国总工会监制</w:t>
      </w:r>
      <w:r>
        <w:rPr>
          <w:rFonts w:ascii="Times New Roman"/>
          <w:b/>
          <w:szCs w:val="32"/>
          <w:lang w:bidi="ar"/>
        </w:rPr>
        <w:t xml:space="preserve"> </w:t>
      </w:r>
    </w:p>
    <w:p>
      <w:pPr>
        <w:jc w:val="center"/>
        <w:rPr>
          <w:rFonts w:ascii="Times New Roman"/>
          <w:b/>
          <w:szCs w:val="32"/>
          <w:lang w:bidi="ar"/>
        </w:rPr>
      </w:pPr>
    </w:p>
    <w:p>
      <w:pPr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 xml:space="preserve"> 填表与登记说明：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一、本表一式三份，由申请单位逐项填写，加盖公章后报登记管理机关审查登记。</w:t>
      </w:r>
    </w:p>
    <w:p>
      <w:pPr>
        <w:ind w:firstLine="640" w:firstLineChars="200"/>
        <w:rPr>
          <w:rFonts w:hint="eastAsia" w:cs="仿宋_GB2312"/>
          <w:szCs w:val="32"/>
        </w:rPr>
      </w:pPr>
      <w:r>
        <w:rPr>
          <w:rFonts w:hint="eastAsia" w:hAnsi="仿宋_GB2312" w:cs="仿宋_GB2312"/>
          <w:szCs w:val="32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三、表中工会组织简况栏中的审批单位是指批准设立本工会组织的</w:t>
      </w:r>
      <w:r>
        <w:rPr>
          <w:rFonts w:hint="eastAsia" w:hAnsi="仿宋_GB2312" w:cs="仿宋_GB2312"/>
          <w:szCs w:val="32"/>
          <w:lang w:bidi="ar"/>
        </w:rPr>
        <w:t>上一级工会；</w:t>
      </w:r>
      <w:r>
        <w:rPr>
          <w:rFonts w:hint="eastAsia" w:hAnsi="仿宋_GB2312" w:cs="仿宋_GB2312"/>
          <w:color w:val="000000"/>
          <w:szCs w:val="32"/>
          <w:lang w:bidi="ar"/>
        </w:rPr>
        <w:t>收入情况栏中的其他收入是指除会费、经费收入以外的各种收入。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四、登记管理机关收到本表后，应按中华全国总工会《基层工会法人登记管理办法》的规定进行审查、核准、登记。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五、经审查合格后，由县、市（地）或省级地方总工会向该工会组织颁发《工会法人资格证书》。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  <w:r>
        <w:rPr>
          <w:rFonts w:hint="eastAsia" w:hAnsi="仿宋_GB2312" w:cs="仿宋_GB2312"/>
          <w:color w:val="000000"/>
          <w:szCs w:val="32"/>
          <w:lang w:bidi="ar"/>
        </w:rPr>
        <w:t>六、本表由登记管理机关存档一份、申请单位留存一份、上级工会备案一份。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cs="仿宋_GB2312"/>
          <w:color w:val="00000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工会组织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436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pacing w:val="-11"/>
                <w:sz w:val="24"/>
                <w:lang w:bidi="ar"/>
              </w:rPr>
              <w:t xml:space="preserve">根据《中国工会章程》，于     年  月  日经工会会员（代表）大会选举产生（预备会议确认产生）第  </w:t>
            </w:r>
            <w:r>
              <w:rPr>
                <w:rFonts w:hint="eastAsia" w:cs="仿宋_GB2312"/>
                <w:spacing w:val="-11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cs="仿宋_GB2312"/>
                <w:spacing w:val="-11"/>
                <w:sz w:val="24"/>
                <w:lang w:bidi="ar"/>
              </w:rPr>
              <w:t>届工会委员会，任期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专职干部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非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新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建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上年累计结余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年会员缴纳会费收入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年2%拨缴工会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经费本级留成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固定资产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流动资金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申请单位承诺以上填报信息真实有效，并愿意承担相应法律责任。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申请单位承诺工会经费来源有保障。     </w:t>
            </w:r>
          </w:p>
          <w:p>
            <w:pPr>
              <w:spacing w:line="300" w:lineRule="exact"/>
              <w:ind w:left="-64" w:leftChars="-20"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办公场所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活动场所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席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现任工会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工会主席签名:       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地方工会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2904" w:firstLineChars="121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240" w:firstLineChars="135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5634"/>
    <w:rsid w:val="272B1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胜国</cp:lastModifiedBy>
  <cp:lastPrinted>2021-11-16T02:40:00Z</cp:lastPrinted>
  <dcterms:modified xsi:type="dcterms:W3CDTF">2022-03-01T01:47:20Z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EAE665E022A64C8F87D3B78BA899A916</vt:lpwstr>
  </property>
</Properties>
</file>